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5D" w:rsidRPr="00155F0F" w:rsidRDefault="00046E5D" w:rsidP="00046E5D">
      <w:pPr>
        <w:spacing w:after="0" w:line="240" w:lineRule="auto"/>
        <w:rPr>
          <w:b/>
          <w:lang w:val="de-DE"/>
        </w:rPr>
      </w:pPr>
      <w:bookmarkStart w:id="0" w:name="_GoBack"/>
      <w:bookmarkEnd w:id="0"/>
      <w:r w:rsidRPr="00155F0F">
        <w:rPr>
          <w:b/>
          <w:lang w:val="de-DE"/>
        </w:rPr>
        <w:t xml:space="preserve">TRƯỜNG MẦM NON </w:t>
      </w:r>
      <w:r>
        <w:rPr>
          <w:b/>
          <w:lang w:val="de-DE"/>
        </w:rPr>
        <w:t>12</w:t>
      </w:r>
    </w:p>
    <w:p w:rsidR="00046E5D" w:rsidRPr="00155F0F" w:rsidRDefault="00046E5D" w:rsidP="00046E5D">
      <w:pPr>
        <w:spacing w:after="0" w:line="240" w:lineRule="auto"/>
        <w:ind w:hanging="357"/>
        <w:rPr>
          <w:b/>
          <w:lang w:val="de-DE"/>
        </w:rPr>
      </w:pPr>
      <w:r>
        <w:rPr>
          <w:b/>
          <w:lang w:val="de-DE"/>
        </w:rPr>
        <w:t xml:space="preserve">     </w:t>
      </w:r>
      <w:r w:rsidRPr="00155F0F">
        <w:rPr>
          <w:b/>
          <w:lang w:val="de-DE"/>
        </w:rPr>
        <w:t>LỚP LÁ 2</w:t>
      </w:r>
    </w:p>
    <w:p w:rsidR="00046E5D" w:rsidRPr="00155F0F" w:rsidRDefault="00046E5D" w:rsidP="00046E5D">
      <w:pPr>
        <w:ind w:left="624"/>
        <w:jc w:val="center"/>
        <w:rPr>
          <w:b/>
          <w:sz w:val="36"/>
          <w:szCs w:val="36"/>
          <w:lang w:val="de-DE"/>
        </w:rPr>
      </w:pPr>
      <w:r w:rsidRPr="00155F0F">
        <w:rPr>
          <w:b/>
          <w:sz w:val="36"/>
          <w:szCs w:val="36"/>
          <w:lang w:val="de-DE"/>
        </w:rPr>
        <w:t xml:space="preserve">KẾ HOẠCH </w:t>
      </w:r>
      <w:r>
        <w:rPr>
          <w:b/>
          <w:sz w:val="36"/>
          <w:szCs w:val="36"/>
          <w:lang w:val="de-DE"/>
        </w:rPr>
        <w:t>TUẦ</w:t>
      </w:r>
      <w:r w:rsidR="008E0CB6">
        <w:rPr>
          <w:b/>
          <w:sz w:val="36"/>
          <w:szCs w:val="36"/>
          <w:lang w:val="de-DE"/>
        </w:rPr>
        <w:t>N 3</w:t>
      </w:r>
      <w:r w:rsidR="00FD11EA">
        <w:rPr>
          <w:b/>
          <w:sz w:val="36"/>
          <w:szCs w:val="36"/>
          <w:lang w:val="de-DE"/>
        </w:rPr>
        <w:t xml:space="preserve"> THÁNG </w:t>
      </w:r>
      <w:r w:rsidR="008E0CB6">
        <w:rPr>
          <w:b/>
          <w:sz w:val="36"/>
          <w:szCs w:val="36"/>
          <w:lang w:val="de-DE"/>
        </w:rPr>
        <w:t>02/2025</w:t>
      </w:r>
    </w:p>
    <w:p w:rsidR="00046E5D" w:rsidRPr="00CB1469" w:rsidRDefault="00046E5D" w:rsidP="00046E5D">
      <w:pPr>
        <w:jc w:val="center"/>
        <w:rPr>
          <w:b/>
          <w:sz w:val="32"/>
          <w:szCs w:val="32"/>
          <w:lang w:val="de-DE"/>
        </w:rPr>
      </w:pPr>
      <w:r w:rsidRPr="00CB1469">
        <w:rPr>
          <w:b/>
          <w:sz w:val="32"/>
          <w:szCs w:val="32"/>
          <w:lang w:val="de-DE"/>
        </w:rPr>
        <w:t xml:space="preserve">Từ ngày </w:t>
      </w:r>
      <w:r w:rsidR="008E0CB6">
        <w:rPr>
          <w:b/>
          <w:sz w:val="32"/>
          <w:szCs w:val="32"/>
          <w:lang w:val="de-DE"/>
        </w:rPr>
        <w:t>17/2 - 21/2/2025</w:t>
      </w: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1107"/>
        <w:gridCol w:w="2173"/>
        <w:gridCol w:w="2508"/>
        <w:gridCol w:w="1500"/>
        <w:gridCol w:w="1926"/>
        <w:gridCol w:w="1843"/>
      </w:tblGrid>
      <w:tr w:rsidR="00046E5D" w:rsidTr="00776BED">
        <w:trPr>
          <w:trHeight w:val="96"/>
        </w:trPr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046E5D" w:rsidRPr="007605C6" w:rsidRDefault="00046E5D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Hoạt động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D" w:rsidRPr="007605C6" w:rsidRDefault="00046E5D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Thứ hai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:rsidR="00046E5D" w:rsidRPr="007605C6" w:rsidRDefault="00046E5D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Thứ ba</w:t>
            </w:r>
          </w:p>
        </w:tc>
        <w:tc>
          <w:tcPr>
            <w:tcW w:w="1500" w:type="dxa"/>
            <w:vAlign w:val="center"/>
          </w:tcPr>
          <w:p w:rsidR="00046E5D" w:rsidRPr="007605C6" w:rsidRDefault="00046E5D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Thứ tư</w:t>
            </w:r>
          </w:p>
        </w:tc>
        <w:tc>
          <w:tcPr>
            <w:tcW w:w="1926" w:type="dxa"/>
            <w:vAlign w:val="center"/>
          </w:tcPr>
          <w:p w:rsidR="00046E5D" w:rsidRPr="007605C6" w:rsidRDefault="00046E5D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Thứ năm</w:t>
            </w:r>
          </w:p>
        </w:tc>
        <w:tc>
          <w:tcPr>
            <w:tcW w:w="1843" w:type="dxa"/>
            <w:vAlign w:val="center"/>
          </w:tcPr>
          <w:p w:rsidR="00046E5D" w:rsidRPr="007605C6" w:rsidRDefault="00046E5D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Thứ sáu</w:t>
            </w:r>
          </w:p>
        </w:tc>
      </w:tr>
      <w:tr w:rsidR="00FD11EA" w:rsidTr="000237E4">
        <w:trPr>
          <w:trHeight w:val="962"/>
        </w:trPr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D11EA" w:rsidRPr="007605C6" w:rsidRDefault="00FD11EA" w:rsidP="00776B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Trò chuyện sáng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AD20E5" w:rsidRDefault="00FD11EA" w:rsidP="00C82AF0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/>
                <w:b/>
                <w:i/>
                <w:color w:val="2E74B5" w:themeColor="accent1" w:themeShade="BF"/>
              </w:rPr>
            </w:pPr>
            <w:r w:rsidRPr="00AD20E5">
              <w:rPr>
                <w:rFonts w:eastAsia="Times New Roman"/>
                <w:b/>
                <w:i/>
                <w:color w:val="2E74B5" w:themeColor="accent1" w:themeShade="BF"/>
              </w:rPr>
              <w:t>MỞ CHỦ ĐỀ:</w:t>
            </w:r>
          </w:p>
          <w:p w:rsidR="00FD11EA" w:rsidRPr="007D7D38" w:rsidRDefault="00FD11EA" w:rsidP="001874CE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eastAsia="Times New Roman"/>
                <w:b/>
                <w:color w:val="000000"/>
                <w:sz w:val="32"/>
                <w:szCs w:val="32"/>
              </w:rPr>
            </w:pPr>
            <w:r w:rsidRPr="00AC22AF">
              <w:rPr>
                <w:rFonts w:eastAsia="Times New Roman"/>
                <w:sz w:val="32"/>
                <w:szCs w:val="32"/>
              </w:rPr>
              <w:t xml:space="preserve">Trò chuyện với trẻ </w:t>
            </w:r>
            <w:r>
              <w:rPr>
                <w:rFonts w:eastAsia="Times New Roman"/>
                <w:sz w:val="32"/>
                <w:szCs w:val="32"/>
              </w:rPr>
              <w:t xml:space="preserve">những con vật sống </w:t>
            </w:r>
            <w:r w:rsidR="001874CE">
              <w:rPr>
                <w:rFonts w:eastAsia="Times New Roman"/>
                <w:sz w:val="32"/>
                <w:szCs w:val="32"/>
              </w:rPr>
              <w:t>trong rừng</w:t>
            </w:r>
            <w:r w:rsidRPr="00AC22AF">
              <w:rPr>
                <w:rFonts w:eastAsia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FD11EA" w:rsidRPr="007D7D38" w:rsidRDefault="001874CE" w:rsidP="001874CE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eastAsia="Times New Roman"/>
                <w:color w:val="4472C4" w:themeColor="accent5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Trò chuyện về những con vật sống trong rừng mà trẻ biết</w:t>
            </w:r>
          </w:p>
        </w:tc>
        <w:tc>
          <w:tcPr>
            <w:tcW w:w="1500" w:type="dxa"/>
          </w:tcPr>
          <w:p w:rsidR="00FD11EA" w:rsidRPr="00AC22AF" w:rsidRDefault="00C91B26" w:rsidP="001874CE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eastAsia="Times New Roman"/>
                <w:color w:val="4472C4" w:themeColor="accent5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Nghe bài hát:cùng đ</w:t>
            </w:r>
            <w:r w:rsidR="001874CE">
              <w:rPr>
                <w:rFonts w:eastAsia="Times New Roman"/>
                <w:sz w:val="32"/>
                <w:szCs w:val="32"/>
              </w:rPr>
              <w:t>i sở thú</w:t>
            </w:r>
          </w:p>
        </w:tc>
        <w:tc>
          <w:tcPr>
            <w:tcW w:w="3769" w:type="dxa"/>
            <w:gridSpan w:val="2"/>
          </w:tcPr>
          <w:p w:rsidR="00AD20E5" w:rsidRDefault="00AD20E5" w:rsidP="00AD20E5">
            <w:pPr>
              <w:spacing w:line="312" w:lineRule="auto"/>
              <w:jc w:val="both"/>
            </w:pPr>
            <w:r w:rsidRPr="00CA1CA1">
              <w:rPr>
                <w:b/>
                <w:color w:val="0070C0"/>
              </w:rPr>
              <w:t>Phát triển chủ đề</w:t>
            </w:r>
            <w:r>
              <w:t>:</w:t>
            </w:r>
          </w:p>
          <w:p w:rsidR="00FD11EA" w:rsidRDefault="00FD11EA" w:rsidP="00C82AF0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 xml:space="preserve">Trò chuyện về những </w:t>
            </w:r>
            <w:r w:rsidR="009B267E">
              <w:rPr>
                <w:rFonts w:eastAsia="Times New Roman"/>
                <w:sz w:val="32"/>
                <w:szCs w:val="32"/>
              </w:rPr>
              <w:t>đặc điểm</w:t>
            </w:r>
            <w:r w:rsidR="00D81C75">
              <w:rPr>
                <w:rFonts w:eastAsia="Times New Roman"/>
                <w:sz w:val="32"/>
                <w:szCs w:val="32"/>
              </w:rPr>
              <w:t xml:space="preserve"> của con khỉ.</w:t>
            </w:r>
          </w:p>
          <w:p w:rsidR="00FD11EA" w:rsidRPr="007D7D38" w:rsidRDefault="00FD11EA" w:rsidP="00C82AF0">
            <w:pPr>
              <w:autoSpaceDE w:val="0"/>
              <w:autoSpaceDN w:val="0"/>
              <w:adjustRightInd w:val="0"/>
              <w:spacing w:before="56" w:after="113"/>
              <w:jc w:val="both"/>
              <w:rPr>
                <w:rFonts w:eastAsia="Times New Roman"/>
                <w:b/>
                <w:color w:val="000000"/>
                <w:sz w:val="32"/>
                <w:szCs w:val="32"/>
              </w:rPr>
            </w:pPr>
          </w:p>
        </w:tc>
      </w:tr>
      <w:tr w:rsidR="00046E5D" w:rsidRPr="0008418D" w:rsidTr="00776BED">
        <w:trPr>
          <w:trHeight w:val="962"/>
        </w:trPr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046E5D" w:rsidRDefault="00046E5D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Thể dục sáng</w:t>
            </w:r>
          </w:p>
        </w:tc>
        <w:tc>
          <w:tcPr>
            <w:tcW w:w="9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E5D" w:rsidRDefault="00046E5D" w:rsidP="00776BED">
            <w:pPr>
              <w:spacing w:line="312" w:lineRule="auto"/>
              <w:jc w:val="both"/>
            </w:pPr>
            <w:r>
              <w:t xml:space="preserve">- </w:t>
            </w:r>
            <w:r w:rsidRPr="00C956F2">
              <w:t xml:space="preserve">Tập thể dục sáng trên nền nhạc </w:t>
            </w:r>
          </w:p>
          <w:p w:rsidR="00046E5D" w:rsidRPr="0008418D" w:rsidRDefault="00046E5D" w:rsidP="00776BED">
            <w:pPr>
              <w:rPr>
                <w:lang w:val="de-DE"/>
              </w:rPr>
            </w:pPr>
            <w:r w:rsidRPr="0008418D">
              <w:rPr>
                <w:lang w:val="de-DE"/>
              </w:rPr>
              <w:t xml:space="preserve">- </w:t>
            </w:r>
            <w:r>
              <w:rPr>
                <w:lang w:val="de-DE"/>
              </w:rPr>
              <w:t xml:space="preserve">Tay- </w:t>
            </w:r>
            <w:r w:rsidRPr="0008418D">
              <w:rPr>
                <w:lang w:val="de-DE"/>
              </w:rPr>
              <w:t>B</w:t>
            </w:r>
            <w:r>
              <w:rPr>
                <w:lang w:val="de-DE"/>
              </w:rPr>
              <w:t xml:space="preserve">ài </w:t>
            </w:r>
            <w:r w:rsidRPr="0008418D">
              <w:rPr>
                <w:lang w:val="de-DE"/>
              </w:rPr>
              <w:t>T</w:t>
            </w:r>
            <w:r>
              <w:rPr>
                <w:lang w:val="de-DE"/>
              </w:rPr>
              <w:t>ập</w:t>
            </w:r>
            <w:r w:rsidRPr="0008418D">
              <w:rPr>
                <w:lang w:val="de-DE"/>
              </w:rPr>
              <w:t>1</w:t>
            </w:r>
            <w:r w:rsidRPr="0008418D">
              <w:rPr>
                <w:bCs/>
                <w:lang w:val="de-DE"/>
              </w:rPr>
              <w:t xml:space="preserve"> </w:t>
            </w:r>
            <w:r w:rsidRPr="0008418D">
              <w:rPr>
                <w:lang w:val="de-DE"/>
              </w:rPr>
              <w:t>Đưa 2 tay lên cao, ra phía trước, sang 2 bên</w:t>
            </w:r>
          </w:p>
          <w:p w:rsidR="00046E5D" w:rsidRPr="0008418D" w:rsidRDefault="00046E5D" w:rsidP="00776BED">
            <w:pPr>
              <w:rPr>
                <w:lang w:val="de-DE"/>
              </w:rPr>
            </w:pPr>
            <w:r w:rsidRPr="0008418D">
              <w:rPr>
                <w:lang w:val="de-DE"/>
              </w:rPr>
              <w:t>- Lưng- bụng-</w:t>
            </w:r>
            <w:r w:rsidRPr="0008418D">
              <w:rPr>
                <w:rFonts w:cstheme="minorBidi"/>
                <w:lang w:val="de-DE"/>
              </w:rPr>
              <w:t>lườ</w:t>
            </w:r>
            <w:r>
              <w:rPr>
                <w:rFonts w:cstheme="minorBidi"/>
                <w:lang w:val="de-DE"/>
              </w:rPr>
              <w:t>n –</w:t>
            </w:r>
            <w:r w:rsidRPr="0008418D">
              <w:rPr>
                <w:rFonts w:cstheme="minorBidi"/>
                <w:lang w:val="de-DE"/>
              </w:rPr>
              <w:t xml:space="preserve"> </w:t>
            </w:r>
            <w:r>
              <w:rPr>
                <w:rFonts w:cstheme="minorBidi"/>
                <w:lang w:val="de-DE"/>
              </w:rPr>
              <w:t>Bài tập 1:</w:t>
            </w:r>
            <w:r w:rsidRPr="0008418D">
              <w:rPr>
                <w:rFonts w:cstheme="minorBidi"/>
                <w:lang w:val="de-DE"/>
              </w:rPr>
              <w:t xml:space="preserve"> </w:t>
            </w:r>
            <w:r w:rsidRPr="0008418D">
              <w:rPr>
                <w:rFonts w:cs="Verdana"/>
                <w:lang w:val="nb-NO"/>
              </w:rPr>
              <w:t>Đứng, cúi gập người về trước.</w:t>
            </w:r>
          </w:p>
          <w:p w:rsidR="00046E5D" w:rsidRPr="0008418D" w:rsidRDefault="00046E5D" w:rsidP="00776BED">
            <w:pPr>
              <w:rPr>
                <w:lang w:val="de-DE"/>
              </w:rPr>
            </w:pPr>
            <w:r w:rsidRPr="0008418D">
              <w:rPr>
                <w:lang w:val="de-DE"/>
              </w:rPr>
              <w:t>- Chân</w:t>
            </w:r>
            <w:r>
              <w:rPr>
                <w:lang w:val="de-DE"/>
              </w:rPr>
              <w:t xml:space="preserve"> – </w:t>
            </w:r>
            <w:r w:rsidRPr="0008418D">
              <w:rPr>
                <w:rFonts w:cstheme="minorBidi"/>
                <w:bCs/>
                <w:lang w:val="de-DE"/>
              </w:rPr>
              <w:t>B</w:t>
            </w:r>
            <w:r>
              <w:rPr>
                <w:rFonts w:cstheme="minorBidi"/>
                <w:bCs/>
                <w:lang w:val="de-DE"/>
              </w:rPr>
              <w:t xml:space="preserve">ài tập </w:t>
            </w:r>
            <w:r w:rsidRPr="0008418D">
              <w:rPr>
                <w:rFonts w:cstheme="minorBidi"/>
                <w:bCs/>
                <w:lang w:val="de-DE"/>
              </w:rPr>
              <w:t>1</w:t>
            </w:r>
            <w:r>
              <w:rPr>
                <w:rFonts w:cstheme="minorBidi"/>
                <w:bCs/>
                <w:lang w:val="de-DE"/>
              </w:rPr>
              <w:t xml:space="preserve"> </w:t>
            </w:r>
            <w:r w:rsidRPr="0008418D">
              <w:rPr>
                <w:rFonts w:cs="Verdana"/>
                <w:bCs/>
                <w:lang w:val="pt-BR"/>
              </w:rPr>
              <w:t>Ngồi xổm, đứng lên</w:t>
            </w:r>
          </w:p>
          <w:p w:rsidR="00046E5D" w:rsidRDefault="00046E5D" w:rsidP="00776BED">
            <w:pPr>
              <w:spacing w:line="312" w:lineRule="auto"/>
              <w:jc w:val="both"/>
              <w:rPr>
                <w:lang w:val="pt-BR"/>
              </w:rPr>
            </w:pPr>
            <w:r w:rsidRPr="0008418D">
              <w:rPr>
                <w:lang w:val="pt-BR"/>
              </w:rPr>
              <w:t>- Bật</w:t>
            </w:r>
            <w:r>
              <w:rPr>
                <w:lang w:val="pt-BR"/>
              </w:rPr>
              <w:t xml:space="preserve"> –</w:t>
            </w:r>
            <w:r w:rsidRPr="0008418D">
              <w:rPr>
                <w:lang w:val="pt-BR"/>
              </w:rPr>
              <w:t xml:space="preserve"> B</w:t>
            </w:r>
            <w:r>
              <w:rPr>
                <w:lang w:val="pt-BR"/>
              </w:rPr>
              <w:t>ài tập 1:</w:t>
            </w:r>
            <w:r w:rsidRPr="0008418D">
              <w:rPr>
                <w:lang w:val="pt-BR"/>
              </w:rPr>
              <w:t xml:space="preserve"> Bật tại chỗ</w:t>
            </w:r>
          </w:p>
          <w:p w:rsidR="00046E5D" w:rsidRPr="00CB1469" w:rsidRDefault="00046E5D" w:rsidP="00776BED">
            <w:pPr>
              <w:spacing w:line="312" w:lineRule="auto"/>
              <w:jc w:val="both"/>
              <w:rPr>
                <w:lang w:val="pt-BR"/>
              </w:rPr>
            </w:pPr>
          </w:p>
        </w:tc>
      </w:tr>
      <w:tr w:rsidR="00142864" w:rsidRPr="00CF571D" w:rsidTr="00776BED">
        <w:trPr>
          <w:trHeight w:val="1356"/>
        </w:trPr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142864" w:rsidRPr="001D7594" w:rsidRDefault="00142864" w:rsidP="00776BED">
            <w:pPr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Giờ học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64" w:rsidRPr="00142864" w:rsidRDefault="00142864" w:rsidP="00142864">
            <w:pPr>
              <w:spacing w:line="312" w:lineRule="auto"/>
              <w:jc w:val="center"/>
            </w:pPr>
            <w:r>
              <w:t>Nghe</w:t>
            </w:r>
            <w:r w:rsidRPr="00046E5D">
              <w:rPr>
                <w:lang w:val="vi-VN"/>
              </w:rPr>
              <w:t xml:space="preserve"> hát “</w:t>
            </w:r>
            <w:r>
              <w:t>Cùng đi sở thú</w:t>
            </w:r>
            <w:r w:rsidRPr="00046E5D">
              <w:rPr>
                <w:lang w:val="vi-VN"/>
              </w:rPr>
              <w:t xml:space="preserve">” </w:t>
            </w:r>
            <w:r>
              <w:rPr>
                <w:color w:val="FF0000"/>
                <w:lang w:val="vi-VN"/>
              </w:rPr>
              <w:t xml:space="preserve">CS </w:t>
            </w:r>
            <w:r>
              <w:rPr>
                <w:color w:val="FF0000"/>
              </w:rPr>
              <w:t>99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64" w:rsidRPr="003952CB" w:rsidRDefault="009B267E" w:rsidP="00776BED">
            <w:pPr>
              <w:spacing w:line="312" w:lineRule="auto"/>
              <w:jc w:val="center"/>
            </w:pPr>
            <w:r>
              <w:t>KPKH: “Con tắc kè”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142864" w:rsidRPr="003952CB" w:rsidRDefault="009B267E" w:rsidP="00B91031">
            <w:pPr>
              <w:spacing w:line="312" w:lineRule="auto"/>
            </w:pPr>
            <w:r>
              <w:rPr>
                <w:lang w:val="de-DE"/>
              </w:rPr>
              <w:t>+ Nhảy xuống từ độ cao 40cm</w:t>
            </w:r>
          </w:p>
        </w:tc>
        <w:tc>
          <w:tcPr>
            <w:tcW w:w="1926" w:type="dxa"/>
          </w:tcPr>
          <w:p w:rsidR="00142864" w:rsidRDefault="00142864">
            <w:r w:rsidRPr="00714EF0">
              <w:t xml:space="preserve">- Truyện "Gấu con chia quà" (MT 140) </w:t>
            </w:r>
          </w:p>
          <w:p w:rsidR="00142864" w:rsidRDefault="00142864"/>
        </w:tc>
        <w:tc>
          <w:tcPr>
            <w:tcW w:w="1843" w:type="dxa"/>
            <w:vMerge w:val="restart"/>
            <w:vAlign w:val="center"/>
          </w:tcPr>
          <w:p w:rsidR="00142864" w:rsidRDefault="00142864" w:rsidP="00142864">
            <w:pPr>
              <w:spacing w:line="312" w:lineRule="auto"/>
            </w:pPr>
            <w:r>
              <w:t>Cắt dán động vật sống trong rừng</w:t>
            </w:r>
          </w:p>
          <w:p w:rsidR="00142864" w:rsidRPr="003952CB" w:rsidRDefault="00142864" w:rsidP="00142864">
            <w:pPr>
              <w:spacing w:line="312" w:lineRule="auto"/>
              <w:rPr>
                <w:color w:val="FF0000"/>
              </w:rPr>
            </w:pPr>
          </w:p>
        </w:tc>
      </w:tr>
      <w:tr w:rsidR="009B267E" w:rsidRPr="003952CB" w:rsidTr="00776BED">
        <w:trPr>
          <w:trHeight w:val="1356"/>
        </w:trPr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9B267E" w:rsidRPr="001D7594" w:rsidRDefault="009B267E" w:rsidP="00776BED">
            <w:pPr>
              <w:spacing w:line="312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7E" w:rsidRPr="00FD11EA" w:rsidRDefault="009B267E" w:rsidP="00FD11EA">
            <w:pPr>
              <w:spacing w:line="312" w:lineRule="auto"/>
              <w:ind w:left="720" w:hanging="720"/>
              <w:jc w:val="both"/>
              <w:rPr>
                <w:b/>
                <w:bCs/>
                <w:color w:val="FF0000"/>
              </w:rPr>
            </w:pPr>
            <w:r>
              <w:t>Thơ :</w:t>
            </w:r>
            <w:r w:rsidR="00D81C75">
              <w:t>“Gấu qua cầu”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7E" w:rsidRPr="00306B16" w:rsidRDefault="008E0CB6" w:rsidP="009D5257">
            <w:pPr>
              <w:rPr>
                <w:lang w:val="sv-SE"/>
              </w:rPr>
            </w:pPr>
            <w:r w:rsidRPr="005E6BD3">
              <w:t>Chạy liên tục 150m không hạn chế thời gian</w:t>
            </w:r>
            <w:r w:rsidRPr="005E6BD3">
              <w:tab/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9B267E" w:rsidRPr="00D168D0" w:rsidRDefault="009B267E" w:rsidP="00776BED">
            <w:pPr>
              <w:spacing w:line="312" w:lineRule="auto"/>
              <w:jc w:val="center"/>
              <w:rPr>
                <w:lang w:val="vi-VN"/>
              </w:rPr>
            </w:pPr>
            <w:r>
              <w:t>+ Dân vũ “Rửa tay”</w:t>
            </w:r>
          </w:p>
        </w:tc>
        <w:tc>
          <w:tcPr>
            <w:tcW w:w="1926" w:type="dxa"/>
          </w:tcPr>
          <w:p w:rsidR="009B267E" w:rsidRDefault="009B267E">
            <w:r w:rsidRPr="00714EF0">
              <w:t>+ TC: Gấu và tổ</w:t>
            </w:r>
            <w:r>
              <w:t xml:space="preserve"> ong.</w:t>
            </w:r>
          </w:p>
          <w:p w:rsidR="009B267E" w:rsidRDefault="009B267E"/>
        </w:tc>
        <w:tc>
          <w:tcPr>
            <w:tcW w:w="1843" w:type="dxa"/>
            <w:vMerge/>
            <w:vAlign w:val="center"/>
          </w:tcPr>
          <w:p w:rsidR="009B267E" w:rsidRPr="00B17207" w:rsidRDefault="009B267E" w:rsidP="00776BED">
            <w:pPr>
              <w:spacing w:line="312" w:lineRule="auto"/>
              <w:jc w:val="center"/>
              <w:rPr>
                <w:color w:val="FF0000"/>
                <w:lang w:val="vi-VN"/>
              </w:rPr>
            </w:pPr>
          </w:p>
        </w:tc>
      </w:tr>
      <w:tr w:rsidR="009B267E" w:rsidTr="00776BED">
        <w:tc>
          <w:tcPr>
            <w:tcW w:w="1107" w:type="dxa"/>
            <w:vAlign w:val="center"/>
          </w:tcPr>
          <w:p w:rsidR="009B267E" w:rsidRPr="007605C6" w:rsidRDefault="009B267E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Vui chơi</w:t>
            </w:r>
          </w:p>
          <w:p w:rsidR="009B267E" w:rsidRPr="007605C6" w:rsidRDefault="009B267E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ngoài trời</w:t>
            </w:r>
          </w:p>
        </w:tc>
        <w:tc>
          <w:tcPr>
            <w:tcW w:w="2173" w:type="dxa"/>
          </w:tcPr>
          <w:p w:rsidR="009B267E" w:rsidRPr="00D168D0" w:rsidRDefault="009B267E" w:rsidP="00D168D0">
            <w:pPr>
              <w:spacing w:line="276" w:lineRule="auto"/>
              <w:jc w:val="both"/>
            </w:pPr>
            <w:r w:rsidRPr="00D168D0">
              <w:t xml:space="preserve">- </w:t>
            </w:r>
            <w:r w:rsidR="008E0CB6">
              <w:t xml:space="preserve">TCVĐ: </w:t>
            </w:r>
            <w:r w:rsidR="00904ADC">
              <w:t>Ai nhanh hơn.</w:t>
            </w:r>
          </w:p>
          <w:p w:rsidR="009B267E" w:rsidRPr="00D168D0" w:rsidRDefault="009B267E" w:rsidP="00D168D0">
            <w:pPr>
              <w:spacing w:line="276" w:lineRule="auto"/>
              <w:jc w:val="both"/>
            </w:pPr>
            <w:r w:rsidRPr="00D168D0">
              <w:t>-  Chơi tự do với các đồ chơi ở sân trường và các trò chơi như:</w:t>
            </w:r>
          </w:p>
          <w:p w:rsidR="009B267E" w:rsidRDefault="009B267E" w:rsidP="00D16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+ Chăm sóc cây xanh (nhặt lá vàng, tưới cây)</w:t>
            </w:r>
          </w:p>
          <w:p w:rsidR="009B267E" w:rsidRDefault="009B267E" w:rsidP="00D16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+ Lắc vòng</w:t>
            </w:r>
          </w:p>
          <w:p w:rsidR="009B267E" w:rsidRPr="00D168D0" w:rsidRDefault="009B267E" w:rsidP="00D168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+  Ném vòng</w:t>
            </w:r>
          </w:p>
        </w:tc>
        <w:tc>
          <w:tcPr>
            <w:tcW w:w="2508" w:type="dxa"/>
          </w:tcPr>
          <w:p w:rsidR="009B267E" w:rsidRDefault="009B267E" w:rsidP="00776BED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- TCVĐ : nhảy dây</w:t>
            </w:r>
          </w:p>
          <w:p w:rsidR="009B267E" w:rsidRPr="005F02A9" w:rsidRDefault="009B267E" w:rsidP="00776BED">
            <w:pPr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5F02A9">
              <w:rPr>
                <w:lang w:val="fr-FR"/>
              </w:rPr>
              <w:t xml:space="preserve"> Chơi tự do với các đồ chơi ở sân trường và các trò chơi như: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val="fr-FR"/>
              </w:rPr>
            </w:pPr>
            <w:r>
              <w:rPr>
                <w:lang w:val="fr-FR"/>
              </w:rPr>
              <w:t>+ Chuyền bóng</w:t>
            </w:r>
          </w:p>
          <w:p w:rsidR="009B267E" w:rsidRPr="005F02A9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val="fr-FR"/>
              </w:rPr>
            </w:pPr>
            <w:r>
              <w:rPr>
                <w:rFonts w:eastAsia="Calibri"/>
                <w:color w:val="000000"/>
                <w:lang w:val="fr-FR"/>
              </w:rPr>
              <w:t>+Nhảy qua dây</w:t>
            </w:r>
          </w:p>
          <w:p w:rsidR="009B267E" w:rsidRPr="005F02A9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val="fr-FR"/>
              </w:rPr>
            </w:pPr>
            <w:r w:rsidRPr="005F02A9">
              <w:rPr>
                <w:rFonts w:eastAsia="Calibri"/>
                <w:color w:val="000000"/>
                <w:lang w:val="fr-FR"/>
              </w:rPr>
              <w:t>+ Đi cà kheo.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val="fr-FR"/>
              </w:rPr>
            </w:pPr>
            <w:r>
              <w:rPr>
                <w:rFonts w:eastAsia="Calibri"/>
                <w:color w:val="000000"/>
                <w:lang w:val="fr-FR"/>
              </w:rPr>
              <w:t>+ Tạt lon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val="fr-FR"/>
              </w:rPr>
            </w:pPr>
            <w:r>
              <w:rPr>
                <w:rFonts w:eastAsia="Calibri"/>
                <w:color w:val="000000"/>
                <w:lang w:val="fr-FR"/>
              </w:rPr>
              <w:t>+ Thắt dây thun</w:t>
            </w:r>
          </w:p>
          <w:p w:rsidR="009B267E" w:rsidRPr="005F02A9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val="fr-FR"/>
              </w:rPr>
            </w:pPr>
          </w:p>
          <w:p w:rsidR="009B267E" w:rsidRPr="0014417B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val="fr-FR"/>
              </w:rPr>
            </w:pPr>
          </w:p>
        </w:tc>
        <w:tc>
          <w:tcPr>
            <w:tcW w:w="1500" w:type="dxa"/>
          </w:tcPr>
          <w:p w:rsidR="009B267E" w:rsidRPr="0014417B" w:rsidRDefault="009B267E" w:rsidP="00776BED">
            <w:pPr>
              <w:spacing w:line="276" w:lineRule="auto"/>
              <w:jc w:val="both"/>
              <w:rPr>
                <w:lang w:val="fr-FR"/>
              </w:rPr>
            </w:pPr>
            <w:r w:rsidRPr="0014417B">
              <w:rPr>
                <w:lang w:val="fr-FR"/>
              </w:rPr>
              <w:t xml:space="preserve">- </w:t>
            </w:r>
            <w:r>
              <w:rPr>
                <w:lang w:val="fr-FR"/>
              </w:rPr>
              <w:t>Quan sát :</w:t>
            </w:r>
            <w:r w:rsidR="00904ADC">
              <w:rPr>
                <w:lang w:val="fr-FR"/>
              </w:rPr>
              <w:t>đàn</w:t>
            </w:r>
            <w:r>
              <w:rPr>
                <w:lang w:val="fr-FR"/>
              </w:rPr>
              <w:t xml:space="preserve"> </w:t>
            </w:r>
            <w:r w:rsidR="00904ADC">
              <w:rPr>
                <w:lang w:val="fr-FR"/>
              </w:rPr>
              <w:t>kiến tha mồi.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fr-FR"/>
              </w:rPr>
            </w:pPr>
            <w:r w:rsidRPr="0014417B">
              <w:rPr>
                <w:lang w:val="fr-FR"/>
              </w:rPr>
              <w:t xml:space="preserve">- </w:t>
            </w:r>
            <w:r w:rsidRPr="005F02A9">
              <w:rPr>
                <w:lang w:val="fr-FR"/>
              </w:rPr>
              <w:t>Chơi tự do với các đồ chơi ở sân trường và các trò chơi</w:t>
            </w:r>
            <w:r>
              <w:rPr>
                <w:lang w:val="fr-FR"/>
              </w:rPr>
              <w:t> :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+ Đi trong đường hẹp </w:t>
            </w:r>
            <w:r>
              <w:rPr>
                <w:lang w:val="fr-FR"/>
              </w:rPr>
              <w:lastRenderedPageBreak/>
              <w:t>chọn chữ đúng.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+ Thắt dây thun.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+ Chăm sóc cây xanh quanh sân trường.</w:t>
            </w:r>
          </w:p>
          <w:p w:rsidR="009B267E" w:rsidRPr="0014417B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lang w:val="fr-FR"/>
              </w:rPr>
            </w:pPr>
          </w:p>
        </w:tc>
        <w:tc>
          <w:tcPr>
            <w:tcW w:w="1926" w:type="dxa"/>
          </w:tcPr>
          <w:p w:rsidR="009B267E" w:rsidRPr="007F4264" w:rsidRDefault="009B267E" w:rsidP="00776BED">
            <w:pPr>
              <w:spacing w:line="276" w:lineRule="auto"/>
              <w:jc w:val="both"/>
              <w:rPr>
                <w:lang w:val="fr-FR"/>
              </w:rPr>
            </w:pPr>
            <w:r w:rsidRPr="007F4264">
              <w:rPr>
                <w:lang w:val="fr-FR"/>
              </w:rPr>
              <w:lastRenderedPageBreak/>
              <w:t xml:space="preserve">- </w:t>
            </w:r>
            <w:r>
              <w:rPr>
                <w:lang w:val="fr-FR"/>
              </w:rPr>
              <w:t xml:space="preserve">TCVĐ : </w:t>
            </w:r>
            <w:r w:rsidR="00904ADC">
              <w:rPr>
                <w:lang w:val="fr-FR"/>
              </w:rPr>
              <w:t>Nhảy theo nhạc.</w:t>
            </w:r>
          </w:p>
          <w:p w:rsidR="009B267E" w:rsidRPr="00CB1469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fr-FR"/>
              </w:rPr>
            </w:pPr>
            <w:r w:rsidRPr="00CB1469">
              <w:rPr>
                <w:lang w:val="fr-FR"/>
              </w:rPr>
              <w:t>- Chơi tự do với các đồ chơi ở sân trường và các trò chơi củng cố kỹ năng cho trẻ</w:t>
            </w:r>
            <w:r>
              <w:rPr>
                <w:lang w:val="fr-FR"/>
              </w:rPr>
              <w:t xml:space="preserve"> : + </w:t>
            </w:r>
            <w:r w:rsidRPr="00CB1469">
              <w:rPr>
                <w:lang w:val="fr-FR"/>
              </w:rPr>
              <w:t>Đi trên dây</w:t>
            </w:r>
          </w:p>
          <w:p w:rsidR="009B267E" w:rsidRPr="00CB1469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fr-FR"/>
              </w:rPr>
            </w:pPr>
            <w:r w:rsidRPr="00CB1469">
              <w:rPr>
                <w:lang w:val="fr-FR"/>
              </w:rPr>
              <w:t xml:space="preserve">+ Ném xa 1 </w:t>
            </w:r>
            <w:r w:rsidRPr="00CB1469">
              <w:rPr>
                <w:lang w:val="fr-FR"/>
              </w:rPr>
              <w:lastRenderedPageBreak/>
              <w:t>tay</w:t>
            </w:r>
          </w:p>
          <w:p w:rsidR="009B267E" w:rsidRPr="00CB1469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fr-FR"/>
              </w:rPr>
            </w:pPr>
            <w:r w:rsidRPr="00CB1469">
              <w:rPr>
                <w:lang w:val="fr-FR"/>
              </w:rPr>
              <w:t xml:space="preserve">+ Đập và bắt bóng bằng 2 tay, 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+ Nhảy bao bố</w:t>
            </w:r>
          </w:p>
          <w:p w:rsidR="009B267E" w:rsidRPr="0045725F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lang w:val="fr-FR"/>
              </w:rPr>
              <w:t>+ Đi khuỵ gối</w:t>
            </w:r>
          </w:p>
        </w:tc>
        <w:tc>
          <w:tcPr>
            <w:tcW w:w="1843" w:type="dxa"/>
          </w:tcPr>
          <w:p w:rsidR="009B267E" w:rsidRPr="004767EF" w:rsidRDefault="009B267E" w:rsidP="00776BED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lastRenderedPageBreak/>
              <w:t>- Quan sát: biển số xe trong sân trường.</w:t>
            </w:r>
          </w:p>
          <w:p w:rsidR="009B267E" w:rsidRPr="0045725F" w:rsidRDefault="009B267E" w:rsidP="00776BED">
            <w:pPr>
              <w:spacing w:line="276" w:lineRule="auto"/>
              <w:jc w:val="both"/>
            </w:pPr>
            <w:r>
              <w:rPr>
                <w:rFonts w:eastAsia="Calibri"/>
                <w:color w:val="000000"/>
              </w:rPr>
              <w:t>-</w:t>
            </w:r>
            <w:r w:rsidRPr="0045725F">
              <w:t xml:space="preserve"> Chơi tự do với các đồ chơi ở sân trường và các trò chơi như:</w:t>
            </w:r>
          </w:p>
          <w:p w:rsidR="009B267E" w:rsidRPr="0045725F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45725F">
              <w:t xml:space="preserve">+ </w:t>
            </w:r>
            <w:r>
              <w:rPr>
                <w:rFonts w:eastAsia="Calibri"/>
                <w:color w:val="000000"/>
              </w:rPr>
              <w:t>Bật tách khép chân qua 7 ô.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45725F">
              <w:rPr>
                <w:rFonts w:eastAsia="Calibri"/>
                <w:color w:val="000000"/>
              </w:rPr>
              <w:lastRenderedPageBreak/>
              <w:t xml:space="preserve">+ </w:t>
            </w:r>
            <w:r>
              <w:rPr>
                <w:rFonts w:eastAsia="Calibri"/>
                <w:color w:val="000000"/>
              </w:rPr>
              <w:t>Nhảy bao bố</w:t>
            </w:r>
            <w:r w:rsidRPr="0045725F">
              <w:rPr>
                <w:rFonts w:eastAsia="Calibri"/>
                <w:color w:val="000000"/>
              </w:rPr>
              <w:t>.</w:t>
            </w:r>
          </w:p>
          <w:p w:rsidR="009B267E" w:rsidRPr="00685146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+ Ném túi cát</w:t>
            </w:r>
          </w:p>
          <w:p w:rsidR="009B267E" w:rsidRPr="0045725F" w:rsidRDefault="009B267E" w:rsidP="00776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+ Nhặt lá vàng, tưới cây,…</w:t>
            </w:r>
          </w:p>
          <w:p w:rsidR="009B267E" w:rsidRPr="004767EF" w:rsidRDefault="009B267E" w:rsidP="00776BED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:rsidR="009B267E" w:rsidRPr="004767EF" w:rsidRDefault="009B267E" w:rsidP="00776BED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9B267E" w:rsidRPr="00CF571D" w:rsidTr="00776BED">
        <w:tc>
          <w:tcPr>
            <w:tcW w:w="1107" w:type="dxa"/>
            <w:vAlign w:val="center"/>
          </w:tcPr>
          <w:p w:rsidR="009B267E" w:rsidRPr="007605C6" w:rsidRDefault="009B267E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lastRenderedPageBreak/>
              <w:t>Vui chơi</w:t>
            </w:r>
          </w:p>
          <w:p w:rsidR="009B267E" w:rsidRPr="007605C6" w:rsidRDefault="009B267E" w:rsidP="00776BED">
            <w:pPr>
              <w:spacing w:line="312" w:lineRule="auto"/>
              <w:jc w:val="center"/>
              <w:rPr>
                <w:b/>
              </w:rPr>
            </w:pPr>
            <w:r w:rsidRPr="007605C6">
              <w:rPr>
                <w:b/>
              </w:rPr>
              <w:t>trong lớp</w:t>
            </w:r>
          </w:p>
        </w:tc>
        <w:tc>
          <w:tcPr>
            <w:tcW w:w="9950" w:type="dxa"/>
            <w:gridSpan w:val="5"/>
          </w:tcPr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b/>
              </w:rPr>
              <w:t>- Góc tạo hình:</w:t>
            </w:r>
            <w:r>
              <w:t xml:space="preserve"> </w:t>
            </w:r>
            <w:r w:rsidR="00904ADC">
              <w:rPr>
                <w:rFonts w:eastAsia="Calibri"/>
              </w:rPr>
              <w:t>vẽ theo ý thích.</w:t>
            </w:r>
          </w:p>
          <w:p w:rsidR="009B267E" w:rsidRDefault="009B267E" w:rsidP="00776BED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</w:rPr>
              <w:t xml:space="preserve">- Góc âm nhạc: </w:t>
            </w:r>
            <w:r>
              <w:t>- Góc âm nhạc: Hát, vận động, múa các bài hát trong chủ đề</w:t>
            </w:r>
            <w:r>
              <w:rPr>
                <w:b/>
              </w:rPr>
              <w:t xml:space="preserve"> </w:t>
            </w:r>
          </w:p>
          <w:p w:rsidR="009B267E" w:rsidRPr="00E14215" w:rsidRDefault="009B267E" w:rsidP="00776BED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>- Góc học tập:</w:t>
            </w:r>
            <w:r>
              <w:t xml:space="preserve"> rèn luyện tư duy qua các trò chơi:tìm từ chứa chữ, tìm chữ trong từ, vẽ theo đường nét chữ số, chữ cái đã học, tìm chữ giống.</w:t>
            </w:r>
          </w:p>
          <w:p w:rsidR="009B267E" w:rsidRDefault="009B267E" w:rsidP="00776BED">
            <w:pPr>
              <w:tabs>
                <w:tab w:val="left" w:pos="63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DB4F04">
              <w:rPr>
                <w:b/>
              </w:rPr>
              <w:t xml:space="preserve">Góc xây dựng: </w:t>
            </w:r>
          </w:p>
          <w:p w:rsidR="009B267E" w:rsidRDefault="009B267E" w:rsidP="00776BED">
            <w:pPr>
              <w:tabs>
                <w:tab w:val="left" w:pos="63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+</w:t>
            </w:r>
            <w:r w:rsidRPr="00417A48">
              <w:t xml:space="preserve"> Rủ nhau chơi, thỏa thuận về mô hình xây dựng và phân công thực hiện</w:t>
            </w:r>
          </w:p>
          <w:p w:rsidR="009B267E" w:rsidRDefault="009B267E" w:rsidP="00776BED">
            <w:pPr>
              <w:tabs>
                <w:tab w:val="left" w:pos="630"/>
              </w:tabs>
              <w:jc w:val="both"/>
            </w:pPr>
            <w:r>
              <w:rPr>
                <w:b/>
                <w:i/>
              </w:rPr>
              <w:t xml:space="preserve">+ </w:t>
            </w:r>
            <w:r w:rsidRPr="00646E95">
              <w:t xml:space="preserve">Sáng tạo trong phối hợp các thao tác xếp chồng và đặt cạnh </w:t>
            </w:r>
          </w:p>
          <w:p w:rsidR="009B267E" w:rsidRPr="00E14215" w:rsidRDefault="009B267E" w:rsidP="00776BED">
            <w:pPr>
              <w:tabs>
                <w:tab w:val="left" w:pos="630"/>
              </w:tabs>
              <w:jc w:val="both"/>
              <w:rPr>
                <w:b/>
              </w:rPr>
            </w:pPr>
            <w:r>
              <w:rPr>
                <w:b/>
                <w:i/>
              </w:rPr>
              <w:t xml:space="preserve">+ </w:t>
            </w:r>
            <w:r w:rsidRPr="00646E95">
              <w:t xml:space="preserve">Mô hình hài hòa cân đối </w:t>
            </w:r>
          </w:p>
          <w:p w:rsidR="009B267E" w:rsidRDefault="009B267E" w:rsidP="00776BED">
            <w:r>
              <w:t xml:space="preserve">+ </w:t>
            </w:r>
            <w:r w:rsidRPr="00417A48">
              <w:t>Tự chơi ở mức “chủ động” tuy nhiên vẫn cần hỗ trợ của GV</w:t>
            </w:r>
          </w:p>
          <w:p w:rsidR="009B267E" w:rsidRDefault="009B267E" w:rsidP="00776BED">
            <w:r>
              <w:t xml:space="preserve">+ Xây </w:t>
            </w:r>
            <w:r w:rsidR="00B12970">
              <w:t>mô hình vườn rau, ao cá</w:t>
            </w:r>
            <w:r>
              <w:t>.- Góc phân vai: Cửa hàng bán thức ăn con vật: Nhắc nhở người khác yêu quí, bảo vệ, chăm sóc các con vật nuôi (MT 49).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</w:rPr>
              <w:t>- Góc phân vai:</w:t>
            </w:r>
            <w:r>
              <w:t xml:space="preserve">  </w:t>
            </w:r>
          </w:p>
          <w:p w:rsidR="009B267E" w:rsidRPr="00E14215" w:rsidRDefault="009B267E" w:rsidP="00776BE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282828"/>
              </w:rPr>
            </w:pPr>
            <w:r>
              <w:t xml:space="preserve">+ </w:t>
            </w:r>
            <w:r w:rsidRPr="00646E95">
              <w:t>Hiện thực đa dạng được phản ánh trong trò chơi: ngành nghề lao động của</w:t>
            </w:r>
            <w:r>
              <w:t xml:space="preserve"> người lớn (</w:t>
            </w:r>
            <w:r w:rsidR="00B12970">
              <w:t>làm đẹp,</w:t>
            </w:r>
            <w:r>
              <w:t>bán hàng, bác sĩ,y tá,</w:t>
            </w:r>
            <w:r w:rsidRPr="00646E95">
              <w:t>…)</w:t>
            </w:r>
          </w:p>
          <w:p w:rsidR="009B267E" w:rsidRDefault="009B267E" w:rsidP="00776BED">
            <w:r>
              <w:t xml:space="preserve">+ Cùng kết thúc, thu dọn đồ chơi </w:t>
            </w:r>
          </w:p>
          <w:p w:rsidR="009B267E" w:rsidRDefault="009B267E" w:rsidP="00776BED">
            <w:pPr>
              <w:pStyle w:val="MMTopic2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+ </w:t>
            </w:r>
            <w:r w:rsidRPr="00646E95">
              <w:rPr>
                <w:rFonts w:ascii="Times New Roman" w:hAnsi="Times New Roman" w:cs="Times New Roman"/>
                <w:b w:val="0"/>
                <w:i w:val="0"/>
              </w:rPr>
              <w:t>Tự chơi ở mức “chủ động nhưng có sự gợi ý hỗ trợ của GV”</w:t>
            </w:r>
          </w:p>
          <w:p w:rsidR="009B267E" w:rsidRPr="00CB1469" w:rsidRDefault="009B267E" w:rsidP="00776BED">
            <w:pPr>
              <w:pStyle w:val="MMTopic2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9B267E" w:rsidRPr="00CF571D" w:rsidTr="00776BED">
        <w:tc>
          <w:tcPr>
            <w:tcW w:w="1107" w:type="dxa"/>
            <w:vAlign w:val="center"/>
          </w:tcPr>
          <w:p w:rsidR="009B267E" w:rsidRPr="00155F0F" w:rsidRDefault="009B267E" w:rsidP="00776BED">
            <w:pPr>
              <w:spacing w:line="312" w:lineRule="auto"/>
              <w:jc w:val="center"/>
              <w:rPr>
                <w:b/>
                <w:lang w:val="pt-BR"/>
              </w:rPr>
            </w:pPr>
            <w:r w:rsidRPr="00155F0F">
              <w:rPr>
                <w:b/>
                <w:lang w:val="pt-BR"/>
              </w:rPr>
              <w:t>Giờ ăn – ngủ – vệ sinh</w:t>
            </w:r>
          </w:p>
        </w:tc>
        <w:tc>
          <w:tcPr>
            <w:tcW w:w="9950" w:type="dxa"/>
            <w:gridSpan w:val="5"/>
          </w:tcPr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olor w:val="FF0000"/>
                <w:lang w:val="pt-BR"/>
              </w:rPr>
            </w:pPr>
            <w:r w:rsidRPr="00155F0F">
              <w:rPr>
                <w:lang w:val="pt-BR"/>
              </w:rPr>
              <w:t xml:space="preserve">- </w:t>
            </w:r>
            <w:r w:rsidRPr="00155F0F">
              <w:rPr>
                <w:rFonts w:eastAsia="Calibri"/>
                <w:lang w:val="pt-BR"/>
              </w:rPr>
              <w:t xml:space="preserve">Tự rửa mặt, chải răng hàng ngày </w:t>
            </w:r>
            <w:r w:rsidRPr="00CC63AC">
              <w:rPr>
                <w:rFonts w:eastAsia="Calibri"/>
                <w:b/>
                <w:bCs/>
                <w:color w:val="FF0000"/>
                <w:lang w:val="pt-BR"/>
              </w:rPr>
              <w:t>CS16</w:t>
            </w:r>
          </w:p>
          <w:p w:rsidR="009B267E" w:rsidRPr="00DB4F04" w:rsidRDefault="009B267E" w:rsidP="00776BED">
            <w:pPr>
              <w:autoSpaceDE w:val="0"/>
              <w:autoSpaceDN w:val="0"/>
              <w:adjustRightInd w:val="0"/>
              <w:spacing w:line="276" w:lineRule="auto"/>
              <w:rPr>
                <w:lang w:val="pt-BR"/>
              </w:rPr>
            </w:pPr>
            <w:r w:rsidRPr="00DB4F04">
              <w:rPr>
                <w:lang w:val="pt-BR"/>
              </w:rPr>
              <w:t xml:space="preserve">- </w:t>
            </w:r>
            <w:r>
              <w:rPr>
                <w:lang w:val="pt-BR"/>
              </w:rPr>
              <w:t>Biết cất đồ dùng ăn uống gọn gàng, ngăy ngắn và đúng nơi sau khi ăn xong.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FF0000"/>
                <w:lang w:val="nb-NO"/>
              </w:rPr>
            </w:pPr>
            <w:r>
              <w:rPr>
                <w:i/>
                <w:lang w:val="nb-NO"/>
              </w:rPr>
              <w:t xml:space="preserve">- </w:t>
            </w:r>
            <w:r w:rsidRPr="00CF571D">
              <w:rPr>
                <w:lang w:val="nb-NO"/>
              </w:rPr>
              <w:t>Biết che miệng khi ho, hắt hơi, ngáp</w:t>
            </w:r>
            <w:r>
              <w:rPr>
                <w:i/>
                <w:lang w:val="nb-NO"/>
              </w:rPr>
              <w:t xml:space="preserve"> </w:t>
            </w:r>
            <w:r w:rsidRPr="00CC63AC">
              <w:rPr>
                <w:b/>
                <w:i/>
                <w:color w:val="FF0000"/>
                <w:lang w:val="nb-NO"/>
              </w:rPr>
              <w:t>CS17</w:t>
            </w:r>
          </w:p>
          <w:p w:rsidR="00C91B26" w:rsidRDefault="00C91B26" w:rsidP="00776BE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7030A0"/>
                <w:lang w:val="nb-NO"/>
              </w:rPr>
            </w:pPr>
            <w:r>
              <w:t xml:space="preserve">- Tự mặc và cởi được áo </w:t>
            </w:r>
            <w:r w:rsidRPr="00C91B26">
              <w:rPr>
                <w:i/>
                <w:color w:val="FF0000"/>
              </w:rPr>
              <w:t>CS5</w:t>
            </w:r>
          </w:p>
          <w:p w:rsidR="009B267E" w:rsidRDefault="009B267E" w:rsidP="00776BED">
            <w:pPr>
              <w:autoSpaceDE w:val="0"/>
              <w:autoSpaceDN w:val="0"/>
              <w:adjustRightInd w:val="0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Đi vệ sinh đúng nơi qui định và</w:t>
            </w:r>
            <w:r w:rsidRPr="00120C5A">
              <w:rPr>
                <w:lang w:val="de-DE"/>
              </w:rPr>
              <w:t xml:space="preserve"> sử dụng đồ dùng vệ sinh đúng cách</w:t>
            </w:r>
          </w:p>
          <w:p w:rsidR="009B267E" w:rsidRPr="00155F0F" w:rsidRDefault="009B267E" w:rsidP="00776BED">
            <w:pPr>
              <w:autoSpaceDE w:val="0"/>
              <w:autoSpaceDN w:val="0"/>
              <w:adjustRightInd w:val="0"/>
              <w:spacing w:line="276" w:lineRule="auto"/>
              <w:rPr>
                <w:lang w:val="pt-BR"/>
              </w:rPr>
            </w:pPr>
          </w:p>
        </w:tc>
      </w:tr>
      <w:tr w:rsidR="009B267E" w:rsidRPr="00CF571D" w:rsidTr="00776BED">
        <w:trPr>
          <w:trHeight w:val="1854"/>
        </w:trPr>
        <w:tc>
          <w:tcPr>
            <w:tcW w:w="1107" w:type="dxa"/>
            <w:vAlign w:val="center"/>
          </w:tcPr>
          <w:p w:rsidR="009B267E" w:rsidRPr="007605C6" w:rsidRDefault="009B267E" w:rsidP="00776B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Sinh hoạt chiều</w:t>
            </w:r>
          </w:p>
        </w:tc>
        <w:tc>
          <w:tcPr>
            <w:tcW w:w="2173" w:type="dxa"/>
          </w:tcPr>
          <w:p w:rsidR="009B267E" w:rsidRPr="00DB4F04" w:rsidRDefault="009B267E" w:rsidP="00776BED">
            <w:pPr>
              <w:spacing w:line="312" w:lineRule="auto"/>
              <w:jc w:val="both"/>
              <w:rPr>
                <w:rFonts w:eastAsia="Calibri"/>
                <w:color w:val="000000" w:themeColor="text1"/>
                <w:lang w:val="vi-VN"/>
              </w:rPr>
            </w:pPr>
            <w:r>
              <w:rPr>
                <w:rFonts w:eastAsia="Calibri"/>
                <w:color w:val="000000" w:themeColor="text1"/>
              </w:rPr>
              <w:t>- Chơi trò chơi “hát theo hình vẽ”</w:t>
            </w:r>
          </w:p>
          <w:p w:rsidR="009B267E" w:rsidRDefault="009B267E" w:rsidP="00776BED">
            <w:pPr>
              <w:spacing w:line="312" w:lineRule="auto"/>
              <w:jc w:val="both"/>
            </w:pPr>
          </w:p>
        </w:tc>
        <w:tc>
          <w:tcPr>
            <w:tcW w:w="2508" w:type="dxa"/>
          </w:tcPr>
          <w:p w:rsidR="009B267E" w:rsidRPr="00DB4F04" w:rsidRDefault="00C91B26" w:rsidP="00120C5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Gọi đúng tên nhóm con vật theo đặc điểm chung</w:t>
            </w:r>
            <w:r w:rsidR="009B267E">
              <w:rPr>
                <w:rFonts w:eastAsia="Calibri"/>
                <w:color w:val="282828"/>
              </w:rPr>
              <w:t xml:space="preserve"> </w:t>
            </w:r>
            <w:r>
              <w:rPr>
                <w:rFonts w:eastAsia="Calibri"/>
                <w:color w:val="FF0000"/>
              </w:rPr>
              <w:t>CS92</w:t>
            </w:r>
          </w:p>
        </w:tc>
        <w:tc>
          <w:tcPr>
            <w:tcW w:w="1500" w:type="dxa"/>
          </w:tcPr>
          <w:p w:rsidR="009B267E" w:rsidRPr="00B37C15" w:rsidRDefault="009B267E" w:rsidP="00CC63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155F0F">
              <w:rPr>
                <w:rFonts w:eastAsia="Calibri"/>
                <w:lang w:val="vi-VN"/>
              </w:rPr>
              <w:t xml:space="preserve">- </w:t>
            </w:r>
            <w:r>
              <w:rPr>
                <w:rFonts w:eastAsia="Calibri"/>
                <w:color w:val="282828"/>
              </w:rPr>
              <w:t xml:space="preserve">Chơi lắp ráp </w:t>
            </w:r>
          </w:p>
        </w:tc>
        <w:tc>
          <w:tcPr>
            <w:tcW w:w="1926" w:type="dxa"/>
          </w:tcPr>
          <w:p w:rsidR="009B267E" w:rsidRPr="00120C5A" w:rsidRDefault="009B267E" w:rsidP="00776BED">
            <w:pPr>
              <w:spacing w:line="312" w:lineRule="auto"/>
              <w:jc w:val="both"/>
            </w:pPr>
            <w:r w:rsidRPr="00CF571D">
              <w:rPr>
                <w:lang w:val="vi-VN"/>
              </w:rPr>
              <w:t xml:space="preserve">- </w:t>
            </w:r>
            <w:r>
              <w:rPr>
                <w:rFonts w:eastAsia="Calibri"/>
                <w:color w:val="000000" w:themeColor="text1"/>
              </w:rPr>
              <w:t>Đọc bài</w:t>
            </w:r>
            <w:r w:rsidRPr="00CF571D">
              <w:rPr>
                <w:rFonts w:eastAsia="Calibri"/>
                <w:color w:val="000000" w:themeColor="text1"/>
                <w:lang w:val="vi-VN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thơ “</w:t>
            </w:r>
            <w:r w:rsidR="00C91B26">
              <w:rPr>
                <w:rFonts w:eastAsia="Calibri"/>
                <w:color w:val="000000" w:themeColor="text1"/>
              </w:rPr>
              <w:t>Gấu qua cầu”</w:t>
            </w:r>
          </w:p>
          <w:p w:rsidR="009B267E" w:rsidRPr="009E7C5C" w:rsidRDefault="009B267E" w:rsidP="00776BED">
            <w:pPr>
              <w:spacing w:line="312" w:lineRule="auto"/>
              <w:jc w:val="both"/>
              <w:rPr>
                <w:lang w:val="vi-VN"/>
              </w:rPr>
            </w:pPr>
          </w:p>
        </w:tc>
        <w:tc>
          <w:tcPr>
            <w:tcW w:w="1843" w:type="dxa"/>
          </w:tcPr>
          <w:p w:rsidR="009B267E" w:rsidRDefault="009B267E" w:rsidP="00120C5A">
            <w:pPr>
              <w:spacing w:line="312" w:lineRule="auto"/>
              <w:jc w:val="both"/>
            </w:pPr>
            <w:r w:rsidRPr="00CA1CA1">
              <w:rPr>
                <w:rFonts w:eastAsia="Calibri"/>
                <w:b/>
                <w:i/>
                <w:color w:val="0070C0"/>
                <w:lang w:val="vi-VN"/>
              </w:rPr>
              <w:t>Đóng chủ đề</w:t>
            </w:r>
            <w:r w:rsidRPr="00CA1CA1">
              <w:rPr>
                <w:rFonts w:eastAsia="Calibri"/>
                <w:b/>
                <w:color w:val="282828"/>
                <w:lang w:val="vi-VN"/>
              </w:rPr>
              <w:t>:</w:t>
            </w:r>
            <w:r w:rsidRPr="00CC4E21">
              <w:rPr>
                <w:rFonts w:eastAsia="Calibri"/>
                <w:color w:val="282828"/>
                <w:lang w:val="vi-VN"/>
              </w:rPr>
              <w:t xml:space="preserve"> Trẻ biết</w:t>
            </w:r>
            <w:r>
              <w:rPr>
                <w:rFonts w:eastAsia="Calibri"/>
                <w:color w:val="282828"/>
              </w:rPr>
              <w:t>:</w:t>
            </w:r>
            <w:r>
              <w:t xml:space="preserve"> Tên gọi, đặc điểm nổi bật, ích lợi </w:t>
            </w:r>
            <w:r>
              <w:lastRenderedPageBreak/>
              <w:t xml:space="preserve">của động vật sống dưới nước. </w:t>
            </w:r>
          </w:p>
          <w:p w:rsidR="009B267E" w:rsidRDefault="009B267E" w:rsidP="00120C5A">
            <w:pPr>
              <w:spacing w:line="312" w:lineRule="auto"/>
              <w:jc w:val="both"/>
            </w:pPr>
            <w:r>
              <w:t xml:space="preserve">- So sánh sự giống và khác nhau của động vật sống dưới nước… </w:t>
            </w:r>
          </w:p>
          <w:p w:rsidR="009B267E" w:rsidRDefault="009B267E" w:rsidP="00120C5A">
            <w:pPr>
              <w:spacing w:line="312" w:lineRule="auto"/>
              <w:jc w:val="both"/>
            </w:pPr>
            <w:r>
              <w:t>- Ích lợi của động vật sống dưới nước với đời sống con người .</w:t>
            </w:r>
          </w:p>
          <w:p w:rsidR="009B267E" w:rsidRPr="00120C5A" w:rsidRDefault="009B267E" w:rsidP="00120C5A">
            <w:pPr>
              <w:spacing w:line="312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120C5A">
              <w:rPr>
                <w:lang w:val="vi-VN"/>
              </w:rPr>
              <w:t>Tuyên dương bé ngoan cuối tuần</w:t>
            </w:r>
          </w:p>
          <w:p w:rsidR="009B267E" w:rsidRPr="00120C5A" w:rsidRDefault="009B267E" w:rsidP="00120C5A">
            <w:pPr>
              <w:pStyle w:val="ListParagraph"/>
              <w:numPr>
                <w:ilvl w:val="0"/>
                <w:numId w:val="2"/>
              </w:numPr>
              <w:spacing w:line="312" w:lineRule="auto"/>
              <w:jc w:val="both"/>
              <w:rPr>
                <w:lang w:val="vi-VN"/>
              </w:rPr>
            </w:pPr>
          </w:p>
        </w:tc>
      </w:tr>
      <w:tr w:rsidR="009B267E" w:rsidTr="00776BED">
        <w:tc>
          <w:tcPr>
            <w:tcW w:w="1107" w:type="dxa"/>
            <w:vAlign w:val="center"/>
          </w:tcPr>
          <w:p w:rsidR="009B267E" w:rsidRDefault="009B267E" w:rsidP="00776B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Nhận xét</w:t>
            </w:r>
          </w:p>
          <w:p w:rsidR="009B267E" w:rsidRDefault="009B267E" w:rsidP="00776B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cuối ngày</w:t>
            </w:r>
          </w:p>
        </w:tc>
        <w:tc>
          <w:tcPr>
            <w:tcW w:w="2173" w:type="dxa"/>
          </w:tcPr>
          <w:p w:rsidR="009B267E" w:rsidRPr="00CE2E43" w:rsidRDefault="009B267E" w:rsidP="00776BED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508" w:type="dxa"/>
          </w:tcPr>
          <w:p w:rsidR="009B267E" w:rsidRDefault="009B267E" w:rsidP="00776BED">
            <w:pPr>
              <w:spacing w:line="312" w:lineRule="auto"/>
            </w:pPr>
          </w:p>
        </w:tc>
        <w:tc>
          <w:tcPr>
            <w:tcW w:w="1500" w:type="dxa"/>
          </w:tcPr>
          <w:p w:rsidR="009B267E" w:rsidRDefault="009B267E" w:rsidP="00776BED">
            <w:pPr>
              <w:spacing w:line="312" w:lineRule="auto"/>
            </w:pPr>
          </w:p>
        </w:tc>
        <w:tc>
          <w:tcPr>
            <w:tcW w:w="1926" w:type="dxa"/>
          </w:tcPr>
          <w:p w:rsidR="009B267E" w:rsidRDefault="009B267E" w:rsidP="00776BED">
            <w:pPr>
              <w:spacing w:line="312" w:lineRule="auto"/>
            </w:pPr>
          </w:p>
        </w:tc>
        <w:tc>
          <w:tcPr>
            <w:tcW w:w="1843" w:type="dxa"/>
          </w:tcPr>
          <w:p w:rsidR="009B267E" w:rsidRDefault="009B267E" w:rsidP="00776BED">
            <w:pPr>
              <w:spacing w:line="312" w:lineRule="auto"/>
              <w:rPr>
                <w:color w:val="FF0000"/>
              </w:rPr>
            </w:pPr>
          </w:p>
        </w:tc>
      </w:tr>
    </w:tbl>
    <w:p w:rsidR="00046E5D" w:rsidRDefault="00046E5D" w:rsidP="00046E5D"/>
    <w:p w:rsidR="000F61AF" w:rsidRDefault="002E3457"/>
    <w:sectPr w:rsidR="000F61AF" w:rsidSect="00CC4E21">
      <w:pgSz w:w="11909" w:h="16834" w:code="9"/>
      <w:pgMar w:top="1440" w:right="1136" w:bottom="709" w:left="42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7ACB"/>
    <w:multiLevelType w:val="multilevel"/>
    <w:tmpl w:val="B584F93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D3A1E30"/>
    <w:multiLevelType w:val="hybridMultilevel"/>
    <w:tmpl w:val="51302A16"/>
    <w:lvl w:ilvl="0" w:tplc="FE908F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5D"/>
    <w:rsid w:val="00046E5D"/>
    <w:rsid w:val="00120C5A"/>
    <w:rsid w:val="00142864"/>
    <w:rsid w:val="001874CE"/>
    <w:rsid w:val="002E3457"/>
    <w:rsid w:val="004861A2"/>
    <w:rsid w:val="004A27CE"/>
    <w:rsid w:val="005A2C67"/>
    <w:rsid w:val="005D5EFB"/>
    <w:rsid w:val="00685146"/>
    <w:rsid w:val="008A098A"/>
    <w:rsid w:val="008E0CB6"/>
    <w:rsid w:val="00904ADC"/>
    <w:rsid w:val="009B267E"/>
    <w:rsid w:val="00A70BE4"/>
    <w:rsid w:val="00AD20E5"/>
    <w:rsid w:val="00B12970"/>
    <w:rsid w:val="00B310AD"/>
    <w:rsid w:val="00B80D89"/>
    <w:rsid w:val="00B91031"/>
    <w:rsid w:val="00BC108E"/>
    <w:rsid w:val="00C91B26"/>
    <w:rsid w:val="00CC63AC"/>
    <w:rsid w:val="00D168D0"/>
    <w:rsid w:val="00D81C75"/>
    <w:rsid w:val="00D8264D"/>
    <w:rsid w:val="00ED4D65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5D"/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E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E5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MTopic1">
    <w:name w:val="MM Topic 1"/>
    <w:basedOn w:val="Heading1"/>
    <w:rsid w:val="00046E5D"/>
    <w:pPr>
      <w:keepLines w:val="0"/>
      <w:numPr>
        <w:numId w:val="1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/>
      <w:color w:val="auto"/>
      <w:kern w:val="32"/>
    </w:rPr>
  </w:style>
  <w:style w:type="paragraph" w:customStyle="1" w:styleId="MMTopic2">
    <w:name w:val="MM Topic 2"/>
    <w:basedOn w:val="Heading2"/>
    <w:rsid w:val="00046E5D"/>
    <w:pPr>
      <w:keepLines w:val="0"/>
      <w:numPr>
        <w:ilvl w:val="1"/>
        <w:numId w:val="1"/>
      </w:numPr>
      <w:tabs>
        <w:tab w:val="clear" w:pos="72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MMTopic3">
    <w:name w:val="MM Topic 3"/>
    <w:basedOn w:val="Heading3"/>
    <w:rsid w:val="00046E5D"/>
    <w:pPr>
      <w:keepLines w:val="0"/>
      <w:numPr>
        <w:ilvl w:val="2"/>
        <w:numId w:val="1"/>
      </w:numPr>
      <w:tabs>
        <w:tab w:val="clear" w:pos="1080"/>
        <w:tab w:val="num" w:pos="360"/>
      </w:tabs>
      <w:spacing w:before="240" w:after="60" w:line="240" w:lineRule="auto"/>
      <w:ind w:left="2160" w:hanging="3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6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20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5D"/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E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E5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MTopic1">
    <w:name w:val="MM Topic 1"/>
    <w:basedOn w:val="Heading1"/>
    <w:rsid w:val="00046E5D"/>
    <w:pPr>
      <w:keepLines w:val="0"/>
      <w:numPr>
        <w:numId w:val="1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/>
      <w:color w:val="auto"/>
      <w:kern w:val="32"/>
    </w:rPr>
  </w:style>
  <w:style w:type="paragraph" w:customStyle="1" w:styleId="MMTopic2">
    <w:name w:val="MM Topic 2"/>
    <w:basedOn w:val="Heading2"/>
    <w:rsid w:val="00046E5D"/>
    <w:pPr>
      <w:keepLines w:val="0"/>
      <w:numPr>
        <w:ilvl w:val="1"/>
        <w:numId w:val="1"/>
      </w:numPr>
      <w:tabs>
        <w:tab w:val="clear" w:pos="72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MMTopic3">
    <w:name w:val="MM Topic 3"/>
    <w:basedOn w:val="Heading3"/>
    <w:rsid w:val="00046E5D"/>
    <w:pPr>
      <w:keepLines w:val="0"/>
      <w:numPr>
        <w:ilvl w:val="2"/>
        <w:numId w:val="1"/>
      </w:numPr>
      <w:tabs>
        <w:tab w:val="clear" w:pos="1080"/>
        <w:tab w:val="num" w:pos="360"/>
      </w:tabs>
      <w:spacing w:before="240" w:after="60" w:line="240" w:lineRule="auto"/>
      <w:ind w:left="2160" w:hanging="3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6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20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02CA-58EC-4A54-B983-AB066850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PHUC</cp:lastModifiedBy>
  <cp:revision>2</cp:revision>
  <dcterms:created xsi:type="dcterms:W3CDTF">2025-06-04T15:07:00Z</dcterms:created>
  <dcterms:modified xsi:type="dcterms:W3CDTF">2025-06-04T15:07:00Z</dcterms:modified>
</cp:coreProperties>
</file>